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3F2311" w14:textId="77777777" w:rsidR="00AF45E3" w:rsidRPr="00856350" w:rsidRDefault="00AF45E3" w:rsidP="00AF45E3">
      <w:pPr>
        <w:jc w:val="center"/>
        <w:rPr>
          <w:rFonts w:ascii="Times New Roman" w:hAnsi="Times New Roman"/>
          <w:bCs/>
          <w:sz w:val="20"/>
          <w:szCs w:val="20"/>
          <w:lang w:val="ru-RU"/>
        </w:rPr>
      </w:pPr>
      <w:r w:rsidRPr="00856350">
        <w:rPr>
          <w:rFonts w:ascii="Times New Roman" w:hAnsi="Times New Roman"/>
          <w:b/>
          <w:bCs/>
          <w:sz w:val="20"/>
          <w:szCs w:val="20"/>
          <w:lang w:val="sr-Cyrl-CS"/>
        </w:rPr>
        <w:t>Табела 5.2.</w:t>
      </w:r>
      <w:r w:rsidRPr="00856350">
        <w:rPr>
          <w:rFonts w:ascii="Times New Roman" w:hAnsi="Times New Roman"/>
          <w:bCs/>
          <w:sz w:val="20"/>
          <w:szCs w:val="20"/>
          <w:lang w:val="sr-Cyrl-CS"/>
        </w:rPr>
        <w:t xml:space="preserve"> Спецификација предмета </w:t>
      </w:r>
    </w:p>
    <w:p w14:paraId="02310F92" w14:textId="77777777" w:rsidR="00AF45E3" w:rsidRPr="00856350" w:rsidRDefault="00AF45E3" w:rsidP="00AF45E3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AF45E3" w:rsidRPr="00856350" w14:paraId="386D09A5" w14:textId="77777777" w:rsidTr="0090662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F2EFB57" w14:textId="54147AE4" w:rsidR="00AF45E3" w:rsidRPr="00856350" w:rsidRDefault="00AF45E3" w:rsidP="0036534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63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Pr="00856350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="00365342" w:rsidRPr="00856350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</w:t>
            </w:r>
            <w:r w:rsidRPr="0085635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АС</w:t>
            </w:r>
            <w:r w:rsidR="00E54765" w:rsidRPr="0085635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–</w:t>
            </w:r>
            <w:r w:rsidRPr="0085635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образовање </w:t>
            </w:r>
            <w:r w:rsidR="00282E0E" w:rsidRPr="0085635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мастер </w:t>
            </w:r>
            <w:r w:rsidR="00DE7123" w:rsidRPr="0085635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васпитача</w:t>
            </w:r>
          </w:p>
        </w:tc>
      </w:tr>
      <w:tr w:rsidR="00AF45E3" w:rsidRPr="00856350" w14:paraId="0D45107E" w14:textId="77777777" w:rsidTr="0090662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A17C749" w14:textId="77777777" w:rsidR="00AF45E3" w:rsidRPr="00856350" w:rsidRDefault="00AF45E3" w:rsidP="00AF45E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563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856350">
              <w:rPr>
                <w:rFonts w:ascii="Times New Roman" w:hAnsi="Times New Roman"/>
                <w:sz w:val="20"/>
                <w:szCs w:val="20"/>
              </w:rPr>
              <w:t>Основи стилистике српског језика</w:t>
            </w:r>
          </w:p>
        </w:tc>
      </w:tr>
      <w:tr w:rsidR="00AF45E3" w:rsidRPr="00856350" w14:paraId="7D9A5B36" w14:textId="77777777" w:rsidTr="00906628">
        <w:trPr>
          <w:trHeight w:val="120"/>
          <w:jc w:val="center"/>
        </w:trPr>
        <w:tc>
          <w:tcPr>
            <w:tcW w:w="9350" w:type="dxa"/>
            <w:gridSpan w:val="5"/>
            <w:vAlign w:val="center"/>
          </w:tcPr>
          <w:p w14:paraId="2D966480" w14:textId="0DDE8B09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highlight w:val="yellow"/>
                <w:lang w:val="sr-Cyrl-CS"/>
              </w:rPr>
            </w:pPr>
            <w:r w:rsidRPr="008563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85635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8563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Pr="0085635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Милосављевић Бојана</w:t>
            </w:r>
          </w:p>
        </w:tc>
      </w:tr>
      <w:tr w:rsidR="00AF45E3" w:rsidRPr="00856350" w14:paraId="0BFC13E7" w14:textId="77777777" w:rsidTr="0090662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5AA2938" w14:textId="77777777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8563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856350">
              <w:rPr>
                <w:rFonts w:ascii="Times New Roman" w:hAnsi="Times New Roman"/>
                <w:bCs/>
                <w:sz w:val="20"/>
                <w:szCs w:val="20"/>
              </w:rPr>
              <w:t>изборни</w:t>
            </w:r>
          </w:p>
        </w:tc>
      </w:tr>
      <w:tr w:rsidR="00AF45E3" w:rsidRPr="00856350" w14:paraId="2FBA7E15" w14:textId="77777777" w:rsidTr="0090662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0942E20" w14:textId="6E24CF85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8563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="00A23E97" w:rsidRPr="00856350">
              <w:rPr>
                <w:rFonts w:ascii="Times New Roman" w:hAnsi="Times New Roman"/>
                <w:sz w:val="20"/>
                <w:szCs w:val="20"/>
                <w:lang w:val="sr-Latn-RS"/>
              </w:rPr>
              <w:t>5</w:t>
            </w:r>
          </w:p>
        </w:tc>
      </w:tr>
      <w:tr w:rsidR="00AF45E3" w:rsidRPr="00856350" w14:paraId="788951CA" w14:textId="77777777" w:rsidTr="0090662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083BA28" w14:textId="46E2E185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563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="003F19C8" w:rsidRPr="008563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AF45E3" w:rsidRPr="00856350" w14:paraId="728284B0" w14:textId="77777777" w:rsidTr="0090662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713BA9A" w14:textId="77777777" w:rsidR="00AF45E3" w:rsidRPr="00856350" w:rsidRDefault="00AF45E3" w:rsidP="00A93B2D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63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AEA887A" w14:textId="77777777" w:rsidR="00AF45E3" w:rsidRPr="00856350" w:rsidRDefault="00AF45E3" w:rsidP="00AF45E3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350">
              <w:rPr>
                <w:rFonts w:ascii="Times New Roman" w:hAnsi="Times New Roman"/>
                <w:sz w:val="20"/>
                <w:szCs w:val="20"/>
              </w:rPr>
              <w:t>Упознавање са стилистиком као лингвистичком дисциплином, као и са основним појмовима из њеног предмета изучавања – са појмом стила, са раслојавањем језика</w:t>
            </w:r>
            <w:r w:rsidR="00CA7878" w:rsidRPr="00856350">
              <w:rPr>
                <w:rFonts w:ascii="Times New Roman" w:hAnsi="Times New Roman"/>
                <w:sz w:val="20"/>
                <w:szCs w:val="20"/>
              </w:rPr>
              <w:t>/језичким варирањем, с</w:t>
            </w:r>
            <w:r w:rsidRPr="00856350">
              <w:rPr>
                <w:rFonts w:ascii="Times New Roman" w:hAnsi="Times New Roman"/>
                <w:sz w:val="20"/>
                <w:szCs w:val="20"/>
              </w:rPr>
              <w:t>а функционалним стиловима (разговорним, књиже</w:t>
            </w:r>
            <w:bookmarkStart w:id="0" w:name="_GoBack"/>
            <w:bookmarkEnd w:id="0"/>
            <w:r w:rsidRPr="00856350">
              <w:rPr>
                <w:rFonts w:ascii="Times New Roman" w:hAnsi="Times New Roman"/>
                <w:sz w:val="20"/>
                <w:szCs w:val="20"/>
              </w:rPr>
              <w:t>вноуметничким, научним, журналистичким, публицистичким, рекламним, стриповним, реторичким и сакралним и др.</w:t>
            </w:r>
            <w:r w:rsidR="00CA7878" w:rsidRPr="00856350">
              <w:rPr>
                <w:rFonts w:ascii="Times New Roman" w:hAnsi="Times New Roman"/>
                <w:sz w:val="20"/>
                <w:szCs w:val="20"/>
              </w:rPr>
              <w:t>).</w:t>
            </w:r>
            <w:r w:rsidRPr="008563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AF45E3" w:rsidRPr="00856350" w14:paraId="69B4F778" w14:textId="77777777" w:rsidTr="0090662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4294203" w14:textId="77777777" w:rsidR="00AF45E3" w:rsidRPr="00856350" w:rsidRDefault="00AF45E3" w:rsidP="00A93B2D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63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DD61A20" w14:textId="77777777" w:rsidR="00AF45E3" w:rsidRPr="00856350" w:rsidRDefault="00CA7878" w:rsidP="00CA7878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350">
              <w:rPr>
                <w:rFonts w:ascii="Times New Roman" w:hAnsi="Times New Roman"/>
                <w:sz w:val="20"/>
                <w:szCs w:val="20"/>
              </w:rPr>
              <w:t xml:space="preserve">Стицање знања о стилистици као лингвистичкој дисциплини, као и о основним појмовима из стилистике. Стицање знања о језику као хетерогеном систему, који има своје подсистеме и који се у језику испољавају као језичко варирање, односно као раслојавање. Усвајање знања о типовима језичких варирања, односно раслојавања. </w:t>
            </w:r>
            <w:r w:rsidR="00AF45E3" w:rsidRPr="00856350">
              <w:rPr>
                <w:rFonts w:ascii="Times New Roman" w:hAnsi="Times New Roman"/>
                <w:sz w:val="20"/>
                <w:szCs w:val="20"/>
              </w:rPr>
              <w:t xml:space="preserve">Оспособљавање студената да </w:t>
            </w:r>
            <w:r w:rsidRPr="00856350">
              <w:rPr>
                <w:rFonts w:ascii="Times New Roman" w:hAnsi="Times New Roman"/>
                <w:sz w:val="20"/>
                <w:szCs w:val="20"/>
              </w:rPr>
              <w:t xml:space="preserve">разликују варирања у језику и </w:t>
            </w:r>
            <w:r w:rsidR="00AF45E3" w:rsidRPr="00856350">
              <w:rPr>
                <w:rFonts w:ascii="Times New Roman" w:hAnsi="Times New Roman"/>
                <w:sz w:val="20"/>
                <w:szCs w:val="20"/>
              </w:rPr>
              <w:t xml:space="preserve">уочавају </w:t>
            </w:r>
            <w:r w:rsidRPr="00856350">
              <w:rPr>
                <w:rFonts w:ascii="Times New Roman" w:hAnsi="Times New Roman"/>
                <w:sz w:val="20"/>
                <w:szCs w:val="20"/>
              </w:rPr>
              <w:t xml:space="preserve">основне </w:t>
            </w:r>
            <w:r w:rsidR="00AF45E3" w:rsidRPr="00856350">
              <w:rPr>
                <w:rFonts w:ascii="Times New Roman" w:hAnsi="Times New Roman"/>
                <w:sz w:val="20"/>
                <w:szCs w:val="20"/>
              </w:rPr>
              <w:t>језичке специфичности појединих функционалних</w:t>
            </w:r>
            <w:r w:rsidR="00974FA2" w:rsidRPr="00856350">
              <w:rPr>
                <w:rFonts w:ascii="Times New Roman" w:hAnsi="Times New Roman"/>
                <w:sz w:val="20"/>
                <w:szCs w:val="20"/>
              </w:rPr>
              <w:t xml:space="preserve"> стилова</w:t>
            </w:r>
            <w:r w:rsidRPr="00856350">
              <w:rPr>
                <w:rFonts w:ascii="Times New Roman" w:hAnsi="Times New Roman"/>
                <w:sz w:val="20"/>
                <w:szCs w:val="20"/>
              </w:rPr>
              <w:t xml:space="preserve">, као и да </w:t>
            </w:r>
            <w:r w:rsidR="00AF45E3" w:rsidRPr="00856350">
              <w:rPr>
                <w:rFonts w:ascii="Times New Roman" w:hAnsi="Times New Roman"/>
                <w:sz w:val="20"/>
                <w:szCs w:val="20"/>
              </w:rPr>
              <w:t xml:space="preserve">критички гледају на </w:t>
            </w:r>
            <w:r w:rsidRPr="00856350">
              <w:rPr>
                <w:rFonts w:ascii="Times New Roman" w:hAnsi="Times New Roman"/>
                <w:sz w:val="20"/>
                <w:szCs w:val="20"/>
              </w:rPr>
              <w:t>различите сфере употребе</w:t>
            </w:r>
            <w:r w:rsidR="00AF45E3" w:rsidRPr="00856350">
              <w:rPr>
                <w:rFonts w:ascii="Times New Roman" w:hAnsi="Times New Roman"/>
                <w:sz w:val="20"/>
                <w:szCs w:val="20"/>
              </w:rPr>
              <w:t xml:space="preserve"> језика</w:t>
            </w:r>
            <w:r w:rsidR="00AF45E3" w:rsidRPr="00856350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AF45E3" w:rsidRPr="00856350" w14:paraId="0DB61D5E" w14:textId="77777777" w:rsidTr="0090662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86991F" w14:textId="77777777" w:rsidR="00AF45E3" w:rsidRPr="00856350" w:rsidRDefault="00AF45E3" w:rsidP="00A93B2D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63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CAD34FE" w14:textId="77777777" w:rsidR="00AF45E3" w:rsidRPr="00856350" w:rsidRDefault="00AF45E3" w:rsidP="00A93B2D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5635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BD6E258" w14:textId="6CB1A9F5" w:rsidR="00AF45E3" w:rsidRPr="00856350" w:rsidRDefault="00E54765" w:rsidP="00E54765">
            <w:pPr>
              <w:pStyle w:val="ListParagraph"/>
              <w:tabs>
                <w:tab w:val="left" w:pos="567"/>
              </w:tabs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856350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644BCD" w:rsidRPr="00856350">
              <w:rPr>
                <w:rFonts w:ascii="Times New Roman" w:hAnsi="Times New Roman"/>
                <w:sz w:val="20"/>
                <w:szCs w:val="20"/>
              </w:rPr>
              <w:t xml:space="preserve">Језик као комуникацијски систем и његове функције 2. </w:t>
            </w:r>
            <w:r w:rsidR="0091643A" w:rsidRPr="00856350">
              <w:rPr>
                <w:rFonts w:ascii="Times New Roman" w:hAnsi="Times New Roman"/>
                <w:sz w:val="20"/>
                <w:szCs w:val="20"/>
              </w:rPr>
              <w:t>Стилист</w:t>
            </w:r>
            <w:r w:rsidR="00644BCD" w:rsidRPr="00856350">
              <w:rPr>
                <w:rFonts w:ascii="Times New Roman" w:hAnsi="Times New Roman"/>
                <w:sz w:val="20"/>
                <w:szCs w:val="20"/>
              </w:rPr>
              <w:t>ика као лингвистичка дисциплина 3. Раслојавање језика 4. Разговорни функционални стил 5. Књижевноуметнички стил 6. Научни стил 7. Административни стил</w:t>
            </w:r>
            <w:r w:rsidR="004A5D6C" w:rsidRPr="00856350">
              <w:rPr>
                <w:rFonts w:ascii="Times New Roman" w:hAnsi="Times New Roman"/>
                <w:sz w:val="20"/>
                <w:szCs w:val="20"/>
              </w:rPr>
              <w:t xml:space="preserve"> и бирократизација језика</w:t>
            </w:r>
            <w:r w:rsidR="00644BCD" w:rsidRPr="00856350">
              <w:rPr>
                <w:rFonts w:ascii="Times New Roman" w:hAnsi="Times New Roman"/>
                <w:sz w:val="20"/>
                <w:szCs w:val="20"/>
              </w:rPr>
              <w:t xml:space="preserve"> 8. Журналистички стил 9. Публицистички стил 10. Рекламни стил 11. Сакрални стил 12. </w:t>
            </w:r>
            <w:r w:rsidR="004A5D6C" w:rsidRPr="00856350">
              <w:rPr>
                <w:rFonts w:ascii="Times New Roman" w:hAnsi="Times New Roman"/>
                <w:sz w:val="20"/>
                <w:szCs w:val="20"/>
              </w:rPr>
              <w:t xml:space="preserve">Реторички стил 13. </w:t>
            </w:r>
            <w:r w:rsidR="00644BCD" w:rsidRPr="00856350">
              <w:rPr>
                <w:rFonts w:ascii="Times New Roman" w:hAnsi="Times New Roman"/>
                <w:sz w:val="20"/>
                <w:szCs w:val="20"/>
              </w:rPr>
              <w:t xml:space="preserve">Стриповни, есејистички и сценаристички стил. </w:t>
            </w:r>
          </w:p>
        </w:tc>
      </w:tr>
      <w:tr w:rsidR="00AF45E3" w:rsidRPr="00856350" w14:paraId="3547412E" w14:textId="77777777" w:rsidTr="0090662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E9158FF" w14:textId="77777777" w:rsidR="00AF45E3" w:rsidRPr="00856350" w:rsidRDefault="00AF45E3" w:rsidP="00A93B2D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3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490FEACE" w14:textId="46E59E08" w:rsidR="00AF45E3" w:rsidRPr="00856350" w:rsidRDefault="00644BCD" w:rsidP="00A93B2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350">
              <w:rPr>
                <w:rFonts w:ascii="Times New Roman" w:hAnsi="Times New Roman"/>
                <w:sz w:val="20"/>
                <w:szCs w:val="20"/>
                <w:lang w:val="sr-Cyrl-CS"/>
              </w:rPr>
              <w:t>Катнић-Бакаршић, М</w:t>
            </w:r>
            <w:r w:rsidR="00E54765" w:rsidRPr="00856350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85635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(2001). </w:t>
            </w:r>
            <w:r w:rsidRPr="0085635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Стилистика</w:t>
            </w:r>
            <w:r w:rsidRPr="0085635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Сарајево, </w:t>
            </w:r>
            <w:r w:rsidR="00AF45E3" w:rsidRPr="00856350">
              <w:rPr>
                <w:rFonts w:ascii="Times New Roman" w:hAnsi="Times New Roman"/>
                <w:sz w:val="20"/>
                <w:szCs w:val="20"/>
              </w:rPr>
              <w:t>1</w:t>
            </w:r>
            <w:r w:rsidRPr="00856350">
              <w:rPr>
                <w:rFonts w:ascii="Times New Roman" w:hAnsi="Times New Roman"/>
                <w:sz w:val="20"/>
                <w:szCs w:val="20"/>
              </w:rPr>
              <w:t>5</w:t>
            </w:r>
            <w:r w:rsidR="00AF45E3" w:rsidRPr="00856350">
              <w:rPr>
                <w:rFonts w:ascii="Times New Roman" w:hAnsi="Times New Roman"/>
                <w:sz w:val="20"/>
                <w:szCs w:val="20"/>
              </w:rPr>
              <w:t>–</w:t>
            </w:r>
            <w:r w:rsidRPr="00856350">
              <w:rPr>
                <w:rFonts w:ascii="Times New Roman" w:hAnsi="Times New Roman"/>
                <w:sz w:val="20"/>
                <w:szCs w:val="20"/>
              </w:rPr>
              <w:t>24</w:t>
            </w:r>
            <w:r w:rsidR="00AF45E3" w:rsidRPr="00856350">
              <w:rPr>
                <w:rFonts w:ascii="Times New Roman" w:hAnsi="Times New Roman"/>
                <w:sz w:val="20"/>
                <w:szCs w:val="20"/>
              </w:rPr>
              <w:t>.</w:t>
            </w:r>
            <w:r w:rsidRPr="00856350">
              <w:rPr>
                <w:rFonts w:ascii="Times New Roman" w:hAnsi="Times New Roman"/>
                <w:sz w:val="20"/>
                <w:szCs w:val="20"/>
              </w:rPr>
              <w:t xml:space="preserve"> 57–210, </w:t>
            </w:r>
            <w:r w:rsidR="00AF45E3" w:rsidRPr="0085635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2AFB536" w14:textId="688F9817" w:rsidR="00E511A6" w:rsidRPr="00856350" w:rsidRDefault="00644BCD" w:rsidP="00644BC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350">
              <w:rPr>
                <w:rFonts w:ascii="Times New Roman" w:hAnsi="Times New Roman"/>
                <w:sz w:val="20"/>
                <w:szCs w:val="20"/>
              </w:rPr>
              <w:t>Тошовић, Б</w:t>
            </w:r>
            <w:r w:rsidR="00E54765" w:rsidRPr="00856350">
              <w:rPr>
                <w:rFonts w:ascii="Times New Roman" w:hAnsi="Times New Roman"/>
                <w:sz w:val="20"/>
                <w:szCs w:val="20"/>
              </w:rPr>
              <w:t>.</w:t>
            </w:r>
            <w:r w:rsidRPr="00856350">
              <w:rPr>
                <w:rFonts w:ascii="Times New Roman" w:hAnsi="Times New Roman"/>
                <w:sz w:val="20"/>
                <w:szCs w:val="20"/>
              </w:rPr>
              <w:t xml:space="preserve"> (2002). </w:t>
            </w:r>
            <w:r w:rsidRPr="00856350">
              <w:rPr>
                <w:rFonts w:ascii="Times New Roman" w:hAnsi="Times New Roman"/>
                <w:i/>
                <w:sz w:val="20"/>
                <w:szCs w:val="20"/>
              </w:rPr>
              <w:t>Функционални стилови</w:t>
            </w:r>
            <w:r w:rsidRPr="00856350">
              <w:rPr>
                <w:rFonts w:ascii="Times New Roman" w:hAnsi="Times New Roman"/>
                <w:sz w:val="20"/>
                <w:szCs w:val="20"/>
              </w:rPr>
              <w:t>. Београд.</w:t>
            </w:r>
          </w:p>
          <w:p w14:paraId="29C779F6" w14:textId="487D63C2" w:rsidR="00E511A6" w:rsidRPr="00856350" w:rsidRDefault="00E511A6" w:rsidP="00644BC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350">
              <w:rPr>
                <w:rFonts w:ascii="Times New Roman" w:hAnsi="Times New Roman"/>
                <w:sz w:val="20"/>
                <w:szCs w:val="20"/>
              </w:rPr>
              <w:t>Симић, Р</w:t>
            </w:r>
            <w:r w:rsidR="00E54765" w:rsidRPr="00856350">
              <w:rPr>
                <w:rFonts w:ascii="Times New Roman" w:hAnsi="Times New Roman"/>
                <w:sz w:val="20"/>
                <w:szCs w:val="20"/>
              </w:rPr>
              <w:t>.</w:t>
            </w:r>
            <w:r w:rsidRPr="00856350">
              <w:rPr>
                <w:rFonts w:ascii="Times New Roman" w:hAnsi="Times New Roman"/>
                <w:sz w:val="20"/>
                <w:szCs w:val="20"/>
              </w:rPr>
              <w:t>, Јовановић, Ј</w:t>
            </w:r>
            <w:r w:rsidR="00E54765" w:rsidRPr="00856350">
              <w:rPr>
                <w:rFonts w:ascii="Times New Roman" w:hAnsi="Times New Roman"/>
                <w:sz w:val="20"/>
                <w:szCs w:val="20"/>
              </w:rPr>
              <w:t>. (2002)</w:t>
            </w:r>
            <w:r w:rsidRPr="0085635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56350">
              <w:rPr>
                <w:rFonts w:ascii="Times New Roman" w:hAnsi="Times New Roman"/>
                <w:i/>
                <w:sz w:val="20"/>
                <w:szCs w:val="20"/>
              </w:rPr>
              <w:t>Основи теорије функционалних стилова</w:t>
            </w:r>
            <w:r w:rsidRPr="00856350">
              <w:rPr>
                <w:rFonts w:ascii="Times New Roman" w:hAnsi="Times New Roman"/>
                <w:sz w:val="20"/>
                <w:szCs w:val="20"/>
              </w:rPr>
              <w:t>. Београд.</w:t>
            </w:r>
          </w:p>
          <w:p w14:paraId="649EA5B0" w14:textId="77777777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644BCD" w:rsidRPr="00856350" w14:paraId="63DFD77E" w14:textId="77777777" w:rsidTr="00906628">
        <w:trPr>
          <w:trHeight w:val="227"/>
          <w:jc w:val="center"/>
        </w:trPr>
        <w:tc>
          <w:tcPr>
            <w:tcW w:w="3071" w:type="dxa"/>
            <w:vAlign w:val="center"/>
          </w:tcPr>
          <w:p w14:paraId="099C5F4D" w14:textId="77777777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3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85635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4F00BB6D" w14:textId="065B72C8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85635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Pr="0085635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="00906628" w:rsidRPr="00856350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1,5</w:t>
            </w:r>
          </w:p>
        </w:tc>
        <w:tc>
          <w:tcPr>
            <w:tcW w:w="3218" w:type="dxa"/>
            <w:gridSpan w:val="2"/>
            <w:vAlign w:val="center"/>
          </w:tcPr>
          <w:p w14:paraId="6A23361D" w14:textId="262880EE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85635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Pr="0085635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="00906628" w:rsidRPr="00856350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1,5</w:t>
            </w:r>
          </w:p>
        </w:tc>
      </w:tr>
      <w:tr w:rsidR="00AF45E3" w:rsidRPr="00856350" w14:paraId="1CC910BE" w14:textId="77777777" w:rsidTr="0090662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D5AD843" w14:textId="77777777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3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12753DD" w14:textId="4604E891" w:rsidR="00AF45E3" w:rsidRPr="00856350" w:rsidRDefault="00141326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56350">
              <w:rPr>
                <w:rFonts w:ascii="Times New Roman" w:hAnsi="Times New Roman"/>
                <w:sz w:val="20"/>
                <w:szCs w:val="20"/>
                <w:lang w:val="sr-Cyrl-CS"/>
              </w:rPr>
              <w:t>Метода усменог излагања, метода разговора, метода писаних радова.</w:t>
            </w:r>
          </w:p>
        </w:tc>
      </w:tr>
      <w:tr w:rsidR="00AF45E3" w:rsidRPr="00856350" w14:paraId="0FC931FF" w14:textId="77777777" w:rsidTr="0090662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893F920" w14:textId="77777777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3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644BCD" w:rsidRPr="00856350" w14:paraId="273DFE5E" w14:textId="77777777" w:rsidTr="00906628">
        <w:trPr>
          <w:trHeight w:val="227"/>
          <w:jc w:val="center"/>
        </w:trPr>
        <w:tc>
          <w:tcPr>
            <w:tcW w:w="3071" w:type="dxa"/>
            <w:vAlign w:val="center"/>
          </w:tcPr>
          <w:p w14:paraId="348FB04C" w14:textId="77777777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5635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076B10FB" w14:textId="77777777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5635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31771798" w14:textId="77777777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0D0F4B7" w14:textId="77777777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35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B48E9CC" w14:textId="77777777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35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644BCD" w:rsidRPr="00856350" w14:paraId="5B5D492C" w14:textId="77777777" w:rsidTr="00906628">
        <w:trPr>
          <w:trHeight w:val="227"/>
          <w:jc w:val="center"/>
        </w:trPr>
        <w:tc>
          <w:tcPr>
            <w:tcW w:w="3071" w:type="dxa"/>
            <w:vAlign w:val="center"/>
          </w:tcPr>
          <w:p w14:paraId="10542C06" w14:textId="77777777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56350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0829ADC9" w14:textId="77777777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856350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85635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1FCB60F" w14:textId="77777777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56350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6E14694" w14:textId="77777777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856350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60</w:t>
            </w:r>
          </w:p>
        </w:tc>
      </w:tr>
      <w:tr w:rsidR="00644BCD" w:rsidRPr="00856350" w14:paraId="2AB8ADFC" w14:textId="77777777" w:rsidTr="00906628">
        <w:trPr>
          <w:trHeight w:val="227"/>
          <w:jc w:val="center"/>
        </w:trPr>
        <w:tc>
          <w:tcPr>
            <w:tcW w:w="3071" w:type="dxa"/>
            <w:vAlign w:val="center"/>
          </w:tcPr>
          <w:p w14:paraId="24CCF9AC" w14:textId="77777777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56350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66930968" w14:textId="77777777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31DCD763" w14:textId="77777777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56350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03FCD6E" w14:textId="77777777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</w:p>
        </w:tc>
      </w:tr>
      <w:tr w:rsidR="00644BCD" w:rsidRPr="00856350" w14:paraId="58F36284" w14:textId="77777777" w:rsidTr="00906628">
        <w:trPr>
          <w:trHeight w:val="227"/>
          <w:jc w:val="center"/>
        </w:trPr>
        <w:tc>
          <w:tcPr>
            <w:tcW w:w="3071" w:type="dxa"/>
            <w:vAlign w:val="center"/>
          </w:tcPr>
          <w:p w14:paraId="09F758CB" w14:textId="77777777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56350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7116271B" w14:textId="77777777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9E71BF5" w14:textId="7C0EE131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32288E99" w14:textId="77777777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644BCD" w:rsidRPr="00856350" w14:paraId="15D687A1" w14:textId="77777777" w:rsidTr="00906628">
        <w:trPr>
          <w:trHeight w:val="227"/>
          <w:jc w:val="center"/>
        </w:trPr>
        <w:tc>
          <w:tcPr>
            <w:tcW w:w="3071" w:type="dxa"/>
            <w:vAlign w:val="center"/>
          </w:tcPr>
          <w:p w14:paraId="0C17411E" w14:textId="77777777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56350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7329C33C" w14:textId="77777777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433BC80" w14:textId="77777777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6FD33CF5" w14:textId="77777777" w:rsidR="00AF45E3" w:rsidRPr="00856350" w:rsidRDefault="00AF45E3" w:rsidP="00A93B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7D277349" w14:textId="77777777" w:rsidR="00AF45E3" w:rsidRPr="00856350" w:rsidRDefault="00AF45E3" w:rsidP="00AF45E3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14:paraId="6D7EB758" w14:textId="77777777" w:rsidR="00055DAA" w:rsidRPr="00856350" w:rsidRDefault="00055DAA">
      <w:pPr>
        <w:rPr>
          <w:rFonts w:ascii="Times New Roman" w:hAnsi="Times New Roman"/>
          <w:sz w:val="20"/>
          <w:szCs w:val="20"/>
        </w:rPr>
      </w:pPr>
    </w:p>
    <w:sectPr w:rsidR="00055DAA" w:rsidRPr="008563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410689"/>
    <w:multiLevelType w:val="hybridMultilevel"/>
    <w:tmpl w:val="EA4CE75A"/>
    <w:lvl w:ilvl="0" w:tplc="427632C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5E3"/>
    <w:rsid w:val="00055DAA"/>
    <w:rsid w:val="00070E69"/>
    <w:rsid w:val="00141326"/>
    <w:rsid w:val="00282E0E"/>
    <w:rsid w:val="002E4A2D"/>
    <w:rsid w:val="00365342"/>
    <w:rsid w:val="003F19C8"/>
    <w:rsid w:val="00435931"/>
    <w:rsid w:val="004A5D6C"/>
    <w:rsid w:val="005D7811"/>
    <w:rsid w:val="00644BCD"/>
    <w:rsid w:val="00856350"/>
    <w:rsid w:val="00906628"/>
    <w:rsid w:val="0091643A"/>
    <w:rsid w:val="009528AB"/>
    <w:rsid w:val="00974FA2"/>
    <w:rsid w:val="00A23E97"/>
    <w:rsid w:val="00AF45E3"/>
    <w:rsid w:val="00B8402D"/>
    <w:rsid w:val="00CA7878"/>
    <w:rsid w:val="00DE7123"/>
    <w:rsid w:val="00E511A6"/>
    <w:rsid w:val="00E54765"/>
    <w:rsid w:val="00EA0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C7CDA"/>
  <w15:chartTrackingRefBased/>
  <w15:docId w15:val="{C5D57CA3-CC7E-404C-BE33-7B8489AA2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45E3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4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</dc:creator>
  <cp:keywords/>
  <dc:description/>
  <cp:lastModifiedBy>Jelena Lukić</cp:lastModifiedBy>
  <cp:revision>15</cp:revision>
  <dcterms:created xsi:type="dcterms:W3CDTF">2022-06-23T14:03:00Z</dcterms:created>
  <dcterms:modified xsi:type="dcterms:W3CDTF">2024-02-22T09:05:00Z</dcterms:modified>
</cp:coreProperties>
</file>